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290" w:rsidRDefault="00321DBA" w:rsidP="00321DBA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1D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Информация </w:t>
      </w:r>
      <w:r w:rsidRPr="00321D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</w:r>
    </w:p>
    <w:p w:rsidR="00321DBA" w:rsidRPr="00321DBA" w:rsidRDefault="00321DBA" w:rsidP="00321DBA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2024 год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321DBA" w:rsidRPr="00321DBA" w:rsidTr="00321DBA">
        <w:tc>
          <w:tcPr>
            <w:tcW w:w="3640" w:type="dxa"/>
          </w:tcPr>
          <w:p w:rsidR="00321DBA" w:rsidRPr="00321DBA" w:rsidRDefault="00321DBA" w:rsidP="0032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счет бюджетных ассигнований федерального бюджета</w:t>
            </w:r>
          </w:p>
        </w:tc>
        <w:tc>
          <w:tcPr>
            <w:tcW w:w="3640" w:type="dxa"/>
          </w:tcPr>
          <w:p w:rsidR="00321DBA" w:rsidRPr="00321DBA" w:rsidRDefault="00321DBA" w:rsidP="0032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бюджетов субъектов Российской Федерации</w:t>
            </w:r>
          </w:p>
        </w:tc>
        <w:tc>
          <w:tcPr>
            <w:tcW w:w="3640" w:type="dxa"/>
          </w:tcPr>
          <w:p w:rsidR="00321DBA" w:rsidRPr="00321DBA" w:rsidRDefault="00321DBA" w:rsidP="0032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местных бюджетов</w:t>
            </w:r>
          </w:p>
        </w:tc>
        <w:tc>
          <w:tcPr>
            <w:tcW w:w="3640" w:type="dxa"/>
          </w:tcPr>
          <w:p w:rsidR="00321DBA" w:rsidRPr="00321DBA" w:rsidRDefault="00321DBA" w:rsidP="0032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договорам об образовании за счет средств физических и (или) юридических лиц</w:t>
            </w:r>
          </w:p>
        </w:tc>
      </w:tr>
      <w:tr w:rsidR="00321DBA" w:rsidRPr="00321DBA" w:rsidTr="00321DBA">
        <w:tc>
          <w:tcPr>
            <w:tcW w:w="3640" w:type="dxa"/>
          </w:tcPr>
          <w:p w:rsidR="00321DBA" w:rsidRPr="00321DBA" w:rsidRDefault="00321DBA" w:rsidP="0032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0" w:type="dxa"/>
          </w:tcPr>
          <w:p w:rsidR="00321DBA" w:rsidRPr="00321DBA" w:rsidRDefault="00321DBA" w:rsidP="0032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0" w:type="dxa"/>
          </w:tcPr>
          <w:p w:rsidR="00321DBA" w:rsidRPr="00321DBA" w:rsidRDefault="00321DBA" w:rsidP="0032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BA">
              <w:rPr>
                <w:rFonts w:ascii="Times New Roman" w:hAnsi="Times New Roman" w:cs="Times New Roman"/>
                <w:sz w:val="24"/>
                <w:szCs w:val="24"/>
              </w:rPr>
              <w:t>28052,9</w:t>
            </w:r>
          </w:p>
        </w:tc>
        <w:tc>
          <w:tcPr>
            <w:tcW w:w="3640" w:type="dxa"/>
          </w:tcPr>
          <w:p w:rsidR="00321DBA" w:rsidRPr="00321DBA" w:rsidRDefault="00321DBA" w:rsidP="0032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BA">
              <w:rPr>
                <w:rFonts w:ascii="Times New Roman" w:hAnsi="Times New Roman" w:cs="Times New Roman"/>
                <w:sz w:val="24"/>
                <w:szCs w:val="24"/>
              </w:rPr>
              <w:t>5043,1</w:t>
            </w:r>
          </w:p>
        </w:tc>
      </w:tr>
    </w:tbl>
    <w:p w:rsidR="00321DBA" w:rsidRPr="00321DBA" w:rsidRDefault="00321DBA" w:rsidP="00321DB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21DBA" w:rsidRPr="00321DBA" w:rsidSect="00321DB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DBA"/>
    <w:rsid w:val="001C2400"/>
    <w:rsid w:val="00321DBA"/>
    <w:rsid w:val="00E2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E631D"/>
  <w15:chartTrackingRefBased/>
  <w15:docId w15:val="{ACC6A1FB-79FE-4EB2-97F9-F1DFA4E8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1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2025-02-04T14:04:00Z</dcterms:created>
  <dcterms:modified xsi:type="dcterms:W3CDTF">2025-02-04T14:09:00Z</dcterms:modified>
</cp:coreProperties>
</file>